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="240" w:beforeLines="100" w:after="240" w:afterLines="100"/>
        <w:jc w:val="center"/>
        <w:rPr>
          <w:rFonts w:hint="default"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  <w:lang w:val="en-US" w:eastAsia="zh-CN"/>
        </w:rPr>
        <w:t xml:space="preserve">  </w:t>
      </w:r>
      <w:bookmarkStart w:id="0" w:name="_GoBack"/>
      <w:r>
        <w:rPr>
          <w:rFonts w:hint="default" w:ascii="Times New Roman" w:hAnsi="Times New Roman" w:eastAsia="华文中宋" w:cs="Times New Roman"/>
          <w:bCs/>
          <w:sz w:val="40"/>
          <w:szCs w:val="40"/>
        </w:rPr>
        <w:t>四川省高等教育自学考试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val="en-US" w:eastAsia="zh-CN"/>
        </w:rPr>
        <w:t>成绩复核</w:t>
      </w:r>
      <w:r>
        <w:rPr>
          <w:rFonts w:hint="default" w:ascii="Times New Roman" w:hAnsi="Times New Roman" w:eastAsia="华文中宋" w:cs="Times New Roman"/>
          <w:bCs/>
          <w:sz w:val="40"/>
          <w:szCs w:val="40"/>
        </w:rPr>
        <w:t>申请表</w:t>
      </w:r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参加考试县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市、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区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及考点名称</w:t>
            </w:r>
          </w:p>
        </w:tc>
        <w:tc>
          <w:tcPr>
            <w:tcW w:w="720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考场号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考试时间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931" w:type="dxa"/>
            <w:gridSpan w:val="7"/>
            <w:noWrap w:val="0"/>
            <w:vAlign w:val="top"/>
          </w:tcPr>
          <w:p>
            <w:pPr>
              <w:spacing w:before="240" w:beforeLine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原因及理由：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>
            <w:pPr>
              <w:spacing w:before="240" w:beforeLine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E1078"/>
    <w:rsid w:val="510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2021-03-17T08:03:00Z</dcterms:created>
  <dc:creator>@侯勇hyong</dc:creator>
  <cp:lastModifiedBy>@侯勇hyong</cp:lastModifiedBy>
  <dcterms:modified xsi:type="dcterms:W3CDTF">2021-03-17T08:04:24Z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